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6298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62988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25DF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25DF1">
        <w:rPr>
          <w:sz w:val="28"/>
          <w:szCs w:val="28"/>
          <w:rtl/>
        </w:rPr>
        <w:t xml:space="preserve">77.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D0870" w:rsidRPr="001D0870">
        <w:rPr>
          <w:sz w:val="28"/>
          <w:szCs w:val="28"/>
          <w:u w:val="single"/>
          <w:rtl/>
        </w:rPr>
        <w:t>מצוקתם של כפרי-הנוער בארץ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62988" w:rsidP="003E4FE2">
      <w:pPr>
        <w:pStyle w:val="1"/>
      </w:pPr>
      <w:bookmarkStart w:id="5" w:name="TextBody8"/>
      <w:r w:rsidRPr="0086298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62988">
        <w:rPr>
          <w:rtl/>
        </w:rPr>
        <w:t>נחמן 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6298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A3087">
        <w:rPr>
          <w:rtl/>
        </w:rPr>
        <w:t>שר</w:t>
      </w:r>
      <w:r w:rsidRPr="00862988">
        <w:rPr>
          <w:rtl/>
        </w:rPr>
        <w:t xml:space="preserve"> החינוך</w:t>
      </w:r>
      <w:bookmarkEnd w:id="8"/>
    </w:p>
    <w:p w:rsidR="00A75AF7" w:rsidRDefault="00925DF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25DF1">
        <w:rPr>
          <w:sz w:val="28"/>
          <w:szCs w:val="28"/>
          <w:rtl/>
        </w:rPr>
        <w:t>ביום י' באב תשע"ג (17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A3087" w:rsidP="00EA308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כפרי</w:t>
      </w:r>
      <w:r>
        <w:rPr>
          <w:rFonts w:hint="cs"/>
          <w:sz w:val="28"/>
          <w:szCs w:val="28"/>
          <w:rtl/>
        </w:rPr>
        <w:t>-</w:t>
      </w:r>
      <w:r w:rsidR="00862988" w:rsidRPr="00862988">
        <w:rPr>
          <w:sz w:val="28"/>
          <w:szCs w:val="28"/>
          <w:rtl/>
        </w:rPr>
        <w:t xml:space="preserve">נוער רבים, המהווים בית לצעירים הנמצאים במסגרת חוץ-ביתית, מתמודדים כיום עם גירעונות משמעותיים, תשתיות </w:t>
      </w:r>
      <w:r>
        <w:rPr>
          <w:rFonts w:hint="cs"/>
          <w:sz w:val="28"/>
          <w:szCs w:val="28"/>
          <w:rtl/>
        </w:rPr>
        <w:t>בלתי-</w:t>
      </w:r>
      <w:r w:rsidR="00862988" w:rsidRPr="00862988">
        <w:rPr>
          <w:sz w:val="28"/>
          <w:szCs w:val="28"/>
          <w:rtl/>
        </w:rPr>
        <w:t xml:space="preserve">תקינות וחלקם אף עשויים להיסגר </w:t>
      </w:r>
      <w:r>
        <w:rPr>
          <w:rFonts w:hint="cs"/>
          <w:sz w:val="28"/>
          <w:szCs w:val="28"/>
          <w:rtl/>
        </w:rPr>
        <w:t>בשל</w:t>
      </w:r>
      <w:r w:rsidR="00862988" w:rsidRPr="00862988">
        <w:rPr>
          <w:sz w:val="28"/>
          <w:szCs w:val="28"/>
          <w:rtl/>
        </w:rPr>
        <w:t xml:space="preserve"> העדר תקציב מתאים.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62988" w:rsidRPr="00862988" w:rsidRDefault="00862988" w:rsidP="00EA308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62988">
        <w:rPr>
          <w:sz w:val="28"/>
          <w:szCs w:val="28"/>
          <w:rtl/>
        </w:rPr>
        <w:t xml:space="preserve">1. האם </w:t>
      </w:r>
      <w:r w:rsidR="00EA3087">
        <w:rPr>
          <w:rFonts w:hint="cs"/>
          <w:sz w:val="28"/>
          <w:szCs w:val="28"/>
          <w:rtl/>
        </w:rPr>
        <w:t>ה</w:t>
      </w:r>
      <w:r w:rsidR="00EA3087">
        <w:rPr>
          <w:sz w:val="28"/>
          <w:szCs w:val="28"/>
          <w:rtl/>
        </w:rPr>
        <w:t>מצוקה של כפרי</w:t>
      </w:r>
      <w:r w:rsidR="00EA3087">
        <w:rPr>
          <w:rFonts w:hint="cs"/>
          <w:sz w:val="28"/>
          <w:szCs w:val="28"/>
          <w:rtl/>
        </w:rPr>
        <w:t>-</w:t>
      </w:r>
      <w:r w:rsidRPr="00862988">
        <w:rPr>
          <w:sz w:val="28"/>
          <w:szCs w:val="28"/>
          <w:rtl/>
        </w:rPr>
        <w:t>הנוער והפנימיות?</w:t>
      </w:r>
    </w:p>
    <w:p w:rsidR="00862988" w:rsidRPr="00862988" w:rsidRDefault="0086298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62988" w:rsidRPr="00862988" w:rsidRDefault="00862988" w:rsidP="00EA308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62988">
        <w:rPr>
          <w:sz w:val="28"/>
          <w:szCs w:val="28"/>
          <w:rtl/>
        </w:rPr>
        <w:t xml:space="preserve">2. </w:t>
      </w:r>
      <w:r w:rsidR="00EA3087">
        <w:rPr>
          <w:rFonts w:hint="cs"/>
          <w:sz w:val="28"/>
          <w:szCs w:val="28"/>
          <w:rtl/>
        </w:rPr>
        <w:t>מה ייעשה כדי</w:t>
      </w:r>
      <w:r w:rsidRPr="00862988">
        <w:rPr>
          <w:sz w:val="28"/>
          <w:szCs w:val="28"/>
          <w:rtl/>
        </w:rPr>
        <w:t xml:space="preserve"> להבטיח את המשך פעילותם התקינה של כפרים אלו?</w:t>
      </w:r>
    </w:p>
    <w:p w:rsidR="00862988" w:rsidRPr="00862988" w:rsidRDefault="0086298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035pqCopyOriginal.docx"/>
    <w:docVar w:name="StartMode" w:val="3"/>
    <w:docVar w:name="WordsQuota" w:val="100"/>
  </w:docVars>
  <w:rsids>
    <w:rsidRoot w:val="00B64B63"/>
    <w:rsid w:val="001D0870"/>
    <w:rsid w:val="003E4FE2"/>
    <w:rsid w:val="005877D5"/>
    <w:rsid w:val="00862988"/>
    <w:rsid w:val="008770F9"/>
    <w:rsid w:val="00925DF1"/>
    <w:rsid w:val="00A75AF7"/>
    <w:rsid w:val="00B64B63"/>
    <w:rsid w:val="00EA308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2C4316-3803-4E11-BAB6-81D069D11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דן קמינצקי</dc:creator>
  <cp:keywords/>
  <dc:description/>
  <cp:lastModifiedBy>עמליה רבינוביץ</cp:lastModifiedBy>
  <cp:revision>5</cp:revision>
  <cp:lastPrinted>1900-12-31T21:00:00Z</cp:lastPrinted>
  <dcterms:created xsi:type="dcterms:W3CDTF">2013-06-30T07:22:00Z</dcterms:created>
  <dcterms:modified xsi:type="dcterms:W3CDTF">2013-07-09T07:09:00Z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