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DD007E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DD007E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621654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621654">
        <w:rPr>
          <w:sz w:val="28"/>
          <w:szCs w:val="28"/>
          <w:rtl/>
        </w:rPr>
        <w:t xml:space="preserve">114.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F94C18" w:rsidRPr="00F94C18">
        <w:rPr>
          <w:sz w:val="28"/>
          <w:szCs w:val="28"/>
          <w:u w:val="single"/>
          <w:rtl/>
        </w:rPr>
        <w:t>החברה לדיור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F94C18" w:rsidP="003E4FE2">
      <w:pPr>
        <w:pStyle w:val="1"/>
      </w:pPr>
      <w:bookmarkStart w:id="5" w:name="TextBody8"/>
      <w:r w:rsidRPr="00F94C18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F94C18">
        <w:rPr>
          <w:rtl/>
        </w:rPr>
        <w:t>מיקי רוזנטל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F94C18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BD1AD0">
        <w:rPr>
          <w:rtl/>
        </w:rPr>
        <w:t>שר</w:t>
      </w:r>
      <w:r w:rsidRPr="00F94C18">
        <w:rPr>
          <w:rtl/>
        </w:rPr>
        <w:t xml:space="preserve"> האוצר</w:t>
      </w:r>
      <w:bookmarkEnd w:id="8"/>
    </w:p>
    <w:p w:rsidR="00A75AF7" w:rsidRDefault="00621654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621654">
        <w:rPr>
          <w:sz w:val="28"/>
          <w:szCs w:val="28"/>
          <w:rtl/>
        </w:rPr>
        <w:t>ביום ג' בכסלו תשע"ד (6 בנובמבר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F94C18" w:rsidP="00BD1AD0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F94C18">
        <w:rPr>
          <w:sz w:val="28"/>
          <w:szCs w:val="28"/>
          <w:rtl/>
        </w:rPr>
        <w:t>למרות שאושרה החברה לדיור של</w:t>
      </w:r>
      <w:r w:rsidR="00BD1AD0">
        <w:rPr>
          <w:rFonts w:hint="cs"/>
          <w:sz w:val="28"/>
          <w:szCs w:val="28"/>
          <w:rtl/>
        </w:rPr>
        <w:t xml:space="preserve"> שר</w:t>
      </w:r>
      <w:r w:rsidR="00BD1AD0">
        <w:rPr>
          <w:sz w:val="28"/>
          <w:szCs w:val="28"/>
          <w:rtl/>
        </w:rPr>
        <w:t>–</w:t>
      </w:r>
      <w:r w:rsidR="00BD1AD0">
        <w:rPr>
          <w:rFonts w:hint="cs"/>
          <w:sz w:val="28"/>
          <w:szCs w:val="28"/>
          <w:rtl/>
        </w:rPr>
        <w:t>האוצר חה"כ</w:t>
      </w:r>
      <w:r w:rsidRPr="00F94C18">
        <w:rPr>
          <w:sz w:val="28"/>
          <w:szCs w:val="28"/>
          <w:rtl/>
        </w:rPr>
        <w:t xml:space="preserve"> לפיד, הציבור טרם קיבל תשובות לשאלות שהעלה המבקר</w:t>
      </w:r>
      <w:bookmarkEnd w:id="11"/>
      <w:r w:rsidR="00BD1AD0">
        <w:rPr>
          <w:rFonts w:hint="cs"/>
          <w:sz w:val="28"/>
          <w:szCs w:val="28"/>
          <w:rtl/>
        </w:rPr>
        <w:t>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F94C18" w:rsidRPr="00F94C18" w:rsidRDefault="00F94C18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F94C18">
        <w:rPr>
          <w:sz w:val="28"/>
          <w:szCs w:val="28"/>
          <w:rtl/>
        </w:rPr>
        <w:t>1. איך התקבלו החלטות המטה ועל סמך איזה בדיקות ונתונים?</w:t>
      </w:r>
    </w:p>
    <w:p w:rsidR="00F94C18" w:rsidRPr="00F94C18" w:rsidRDefault="00F94C18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F94C18" w:rsidRPr="00F94C18" w:rsidRDefault="00F94C18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F94C18">
        <w:rPr>
          <w:sz w:val="28"/>
          <w:szCs w:val="28"/>
          <w:rtl/>
        </w:rPr>
        <w:t>2. מה תהיה ההשפעה של בניית מתחמי השכרה על הכנסות המדינה?</w:t>
      </w:r>
    </w:p>
    <w:p w:rsidR="00F94C18" w:rsidRPr="00F94C18" w:rsidRDefault="00F94C18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F94C18" w:rsidRPr="00F94C18" w:rsidRDefault="00F94C18" w:rsidP="00BD1AD0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F94C18">
        <w:rPr>
          <w:sz w:val="28"/>
          <w:szCs w:val="28"/>
          <w:rtl/>
        </w:rPr>
        <w:t xml:space="preserve">3. למה </w:t>
      </w:r>
      <w:r w:rsidR="00BD1AD0">
        <w:rPr>
          <w:rFonts w:hint="cs"/>
          <w:sz w:val="28"/>
          <w:szCs w:val="28"/>
          <w:rtl/>
        </w:rPr>
        <w:t>לא פורסמו</w:t>
      </w:r>
      <w:r w:rsidRPr="00F94C18">
        <w:rPr>
          <w:sz w:val="28"/>
          <w:szCs w:val="28"/>
          <w:rtl/>
        </w:rPr>
        <w:t xml:space="preserve"> התשובות לשאלות האלה שהוגשו </w:t>
      </w:r>
      <w:r w:rsidR="00BD1AD0">
        <w:rPr>
          <w:rFonts w:hint="cs"/>
          <w:sz w:val="28"/>
          <w:szCs w:val="28"/>
          <w:rtl/>
        </w:rPr>
        <w:t>לשר-האוצר</w:t>
      </w:r>
      <w:r w:rsidRPr="00F94C18">
        <w:rPr>
          <w:sz w:val="28"/>
          <w:szCs w:val="28"/>
          <w:rtl/>
        </w:rPr>
        <w:t>?</w:t>
      </w:r>
    </w:p>
    <w:p w:rsidR="00F94C18" w:rsidRPr="00F94C18" w:rsidRDefault="00F94C18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1855pqCopyOriginal.docx"/>
    <w:docVar w:name="StartMode" w:val="3"/>
    <w:docVar w:name="WordsQuota" w:val="100"/>
  </w:docVars>
  <w:rsids>
    <w:rsidRoot w:val="00B64B63"/>
    <w:rsid w:val="003E4FE2"/>
    <w:rsid w:val="00621654"/>
    <w:rsid w:val="008770F9"/>
    <w:rsid w:val="00A75AF7"/>
    <w:rsid w:val="00B64B63"/>
    <w:rsid w:val="00BD1AD0"/>
    <w:rsid w:val="00D008C2"/>
    <w:rsid w:val="00DD007E"/>
    <w:rsid w:val="00F94C18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A6A426-D42D-40AC-8DE5-4370D6503B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אסף גולדפרב</dc:creator>
  <cp:keywords/>
  <dc:description/>
  <cp:lastModifiedBy>עמליה רבינוביץ</cp:lastModifiedBy>
  <cp:revision>5</cp:revision>
  <cp:lastPrinted>1900-12-31T22:00:00Z</cp:lastPrinted>
  <dcterms:created xsi:type="dcterms:W3CDTF">2013-10-21T14:06:00Z</dcterms:created>
  <dcterms:modified xsi:type="dcterms:W3CDTF">2013-10-29T11:57:00Z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