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B625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B47D0" w:rsidP="0059335D" w:rsidRDefault="00DB47D0" w14:paraId="73B86099" w14:textId="69361ED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B47D0" w:rsidP="0059335D" w:rsidRDefault="00DB47D0" w14:paraId="740B1BC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מוקדי הסיכון בכבישים האדומים</w:t>
      </w:r>
      <w:bookmarkEnd w:id="4"/>
    </w:p>
    <w:p w:rsidR="00DB47D0" w:rsidP="0059335D" w:rsidRDefault="00DB47D0" w14:paraId="4E38FA0E" w14:textId="1354BEE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B47D0" w:rsidP="0059335D" w:rsidRDefault="00DB47D0" w14:paraId="1649412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64A7F5D0">
      <w:pPr>
        <w:rPr>
          <w:rFonts w:hint="cs" w:ascii="Tahoma" w:hAnsi="Tahoma" w:cs="David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DB47D0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9F1FFC" w:rsidR="00DB47D0" w:rsidP="0059335D" w:rsidRDefault="00DB47D0" w14:paraId="199E3019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בכסלו התשע"ו (9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B47D0" w:rsidRDefault="00DB47D0" w14:paraId="62A373DE" w14:textId="7CD0298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דו</w:t>
      </w:r>
      <w:r w:rsidR="0059335D">
        <w:rPr>
          <w:rFonts w:hint="cs" w:ascii="Tahoma" w:hAnsi="Tahoma" w:cs="David"/>
          <w:rtl/>
        </w:rPr>
        <w:t xml:space="preserve">ח של עמותת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אור ירוק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מציג </w:t>
      </w:r>
      <w:r>
        <w:rPr>
          <w:rFonts w:hint="cs" w:ascii="Tahoma" w:hAnsi="Tahoma" w:cs="David"/>
          <w:rtl/>
        </w:rPr>
        <w:t xml:space="preserve">מאתיים ושישה עשר קילומטרים של קטעי-כביש מסוכנים ושישים ושלושה </w:t>
      </w:r>
      <w:r w:rsidR="0059335D">
        <w:rPr>
          <w:rFonts w:hint="cs" w:ascii="Tahoma" w:hAnsi="Tahoma" w:cs="David"/>
          <w:rtl/>
        </w:rPr>
        <w:t>צמתים מסוכנים,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בהם נהרגים </w:t>
      </w:r>
      <w:r>
        <w:rPr>
          <w:rFonts w:hint="cs" w:ascii="Tahoma" w:hAnsi="Tahoma" w:cs="David"/>
          <w:rtl/>
        </w:rPr>
        <w:t>תשעים ושניים בני-</w:t>
      </w:r>
      <w:r w:rsidR="0059335D">
        <w:rPr>
          <w:rFonts w:hint="cs" w:ascii="Tahoma" w:hAnsi="Tahoma" w:cs="David"/>
          <w:rtl/>
        </w:rPr>
        <w:t>אדם בממוצע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בשנה.</w:t>
      </w:r>
      <w:r>
        <w:rPr>
          <w:rFonts w:hint="cs" w:ascii="Tahoma" w:hAnsi="Tahoma" w:cs="David"/>
          <w:rtl/>
        </w:rPr>
        <w:t xml:space="preserve"> על-פי הדו</w:t>
      </w:r>
      <w:r w:rsidR="0059335D">
        <w:rPr>
          <w:rFonts w:hint="cs" w:ascii="Tahoma" w:hAnsi="Tahoma" w:cs="David"/>
          <w:rtl/>
        </w:rPr>
        <w:t>ח,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דרושים </w:t>
      </w:r>
      <w:r>
        <w:rPr>
          <w:rFonts w:hint="cs" w:ascii="Tahoma" w:hAnsi="Tahoma" w:cs="David"/>
          <w:rtl/>
        </w:rPr>
        <w:t>ארבע מאות</w:t>
      </w:r>
      <w:r w:rsidR="0059335D">
        <w:rPr>
          <w:rFonts w:hint="cs" w:ascii="Tahoma" w:hAnsi="Tahoma" w:cs="David"/>
          <w:rtl/>
        </w:rPr>
        <w:t xml:space="preserve"> מיליון ש"ח בשנה לטיפול במוקדי הסיכון.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B47D0" w:rsidP="0059335D" w:rsidRDefault="00DB47D0" w14:paraId="58D57C9A" w14:textId="77777777">
      <w:pPr>
        <w:spacing w:line="360" w:lineRule="auto"/>
        <w:rPr>
          <w:rFonts w:ascii="Tahoma" w:hAnsi="Tahoma" w:cs="David"/>
          <w:rtl/>
        </w:rPr>
      </w:pPr>
    </w:p>
    <w:p w:rsidR="00EB6256" w:rsidP="00EB6256" w:rsidRDefault="00DB47D0" w14:paraId="5F8F8B5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נוכח נתוני הדו</w:t>
      </w:r>
      <w:r w:rsidR="0059335D">
        <w:rPr>
          <w:rFonts w:hint="cs" w:ascii="Tahoma" w:hAnsi="Tahoma" w:cs="David"/>
          <w:rtl/>
        </w:rPr>
        <w:t xml:space="preserve">ח, </w:t>
      </w:r>
      <w:r w:rsidR="00EB6256">
        <w:rPr>
          <w:rFonts w:hint="cs" w:ascii="Tahoma" w:hAnsi="Tahoma" w:cs="David"/>
          <w:rtl/>
        </w:rPr>
        <w:t>מה ייעשה כדי</w:t>
      </w:r>
      <w:r w:rsidR="0059335D">
        <w:rPr>
          <w:rFonts w:hint="cs" w:ascii="Tahoma" w:hAnsi="Tahoma" w:cs="David"/>
          <w:rtl/>
        </w:rPr>
        <w:t xml:space="preserve"> לטפל בכך</w:t>
      </w:r>
      <w:r w:rsidR="00EB6256">
        <w:rPr>
          <w:rFonts w:hint="cs" w:ascii="Tahoma" w:hAnsi="Tahoma" w:cs="David"/>
          <w:rtl/>
        </w:rPr>
        <w:t xml:space="preserve">? </w:t>
      </w:r>
    </w:p>
    <w:p w:rsidRPr="009F1FFC" w:rsidR="0059335D" w:rsidP="00EB6256" w:rsidRDefault="00EB6256" w14:paraId="0F57CE1B" w14:textId="4670405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האם יטופלו המוקדים במסגרת תכנית החומש החדשה של נת</w:t>
      </w:r>
      <w:r>
        <w:rPr>
          <w:rFonts w:hint="cs" w:ascii="Tahoma" w:hAnsi="Tahoma" w:cs="David"/>
          <w:rtl/>
        </w:rPr>
        <w:t>יבי-ישראל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B47D0"/>
    <w:rsid w:val="00DE3B6F"/>
    <w:rsid w:val="00DF5D9A"/>
    <w:rsid w:val="00EA54FF"/>
    <w:rsid w:val="00EB0766"/>
    <w:rsid w:val="00EB26BE"/>
    <w:rsid w:val="00EB6256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F17B5-7942-4186-8AC3-3FE99A1AE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8DACB1-32AE-4E6A-837C-62BCBF12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76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571896</vt:r8>
  </property>
</Properties>
</file>