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2496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24965" w:rsidP="00A24965" w:rsidRDefault="00A24965" w14:paraId="58B1325E" w14:textId="2AC5BA51">
      <w:pPr>
        <w:rPr>
          <w:rtl/>
        </w:rPr>
      </w:pPr>
    </w:p>
    <w:p w:rsidR="00A24965" w:rsidP="00A24965" w:rsidRDefault="00A24965" w14:paraId="1419545A" w14:textId="77777777">
      <w:pPr>
        <w:rPr>
          <w:rtl/>
        </w:rPr>
      </w:pPr>
    </w:p>
    <w:p w:rsidRPr="00A24965" w:rsidR="00A24965" w:rsidP="00A24965" w:rsidRDefault="00A24965" w14:paraId="67A6C9D4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ליאור סושרד במקום הסברה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24965" w:rsidP="0059335D" w:rsidRDefault="00A24965" w14:paraId="61B89333" w14:textId="6612FF1C">
      <w:pPr>
        <w:rPr>
          <w:rFonts w:cs="David"/>
          <w:rtl/>
        </w:rPr>
      </w:pPr>
    </w:p>
    <w:p w:rsidR="00A24965" w:rsidP="0059335D" w:rsidRDefault="00A24965" w14:paraId="1305F19E" w14:textId="77777777">
      <w:pPr>
        <w:rPr>
          <w:rFonts w:cs="David"/>
          <w:rtl/>
        </w:rPr>
      </w:pPr>
    </w:p>
    <w:p w:rsidRPr="009F1FFC" w:rsidR="00A24965" w:rsidP="0059335D" w:rsidRDefault="00A24965" w14:paraId="288366B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העלייה והקליטה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24965" w:rsidP="0059335D" w:rsidRDefault="00A24965" w14:paraId="04BD009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24965" w:rsidRDefault="00A24965" w14:paraId="62A373DE" w14:textId="4BE6DE5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אנו עדים לתשדירי-</w:t>
      </w:r>
      <w:r w:rsidR="0059335D">
        <w:rPr>
          <w:rFonts w:hint="cs" w:ascii="Tahoma" w:hAnsi="Tahoma" w:cs="David"/>
          <w:rtl/>
        </w:rPr>
        <w:t xml:space="preserve">פרסום  למשרד </w:t>
      </w:r>
      <w:r>
        <w:rPr>
          <w:rFonts w:hint="cs" w:ascii="Tahoma" w:hAnsi="Tahoma" w:cs="David"/>
          <w:rtl/>
        </w:rPr>
        <w:t>העלייה הוקליטה,</w:t>
      </w:r>
      <w:r w:rsidR="0059335D">
        <w:rPr>
          <w:rFonts w:hint="cs" w:ascii="Tahoma" w:hAnsi="Tahoma" w:cs="David"/>
          <w:rtl/>
        </w:rPr>
        <w:t xml:space="preserve"> עם ליאור סושרד בתפקיד הראשי.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24965" w:rsidR="00A24965" w:rsidP="00A24965" w:rsidRDefault="00A24965" w14:paraId="72ED164F" w14:textId="77777777">
      <w:pPr>
        <w:rPr>
          <w:rtl/>
        </w:rPr>
      </w:pPr>
    </w:p>
    <w:p w:rsidRPr="009F1FFC" w:rsidR="0059335D" w:rsidP="00A24965" w:rsidRDefault="0059335D" w14:paraId="0F57CE1B" w14:textId="41A9DEB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לאיזה קהל יעד פונה תשדיר </w:t>
      </w:r>
      <w:r w:rsidR="00A24965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פרסום </w:t>
      </w:r>
      <w:r w:rsidR="00A24965">
        <w:rPr>
          <w:rFonts w:hint="cs" w:ascii="Tahoma" w:hAnsi="Tahoma" w:cs="David"/>
          <w:rtl/>
        </w:rPr>
        <w:t>של משרד-</w:t>
      </w:r>
      <w:r>
        <w:rPr>
          <w:rFonts w:hint="cs" w:ascii="Tahoma" w:hAnsi="Tahoma" w:cs="David"/>
          <w:rtl/>
        </w:rPr>
        <w:t xml:space="preserve">הקליטה הרי עולים חדשים אינם מבינים אותו ותושבים וותיקים </w:t>
      </w:r>
      <w:r w:rsidR="00A24965">
        <w:rPr>
          <w:rFonts w:hint="cs" w:ascii="Tahoma" w:hAnsi="Tahoma" w:cs="David"/>
          <w:rtl/>
        </w:rPr>
        <w:t xml:space="preserve">אינם </w:t>
      </w:r>
      <w:r>
        <w:rPr>
          <w:rFonts w:hint="cs" w:ascii="Tahoma" w:hAnsi="Tahoma" w:cs="David"/>
          <w:rtl/>
        </w:rPr>
        <w:t>זקוקים לשירותי המשרד?</w:t>
      </w:r>
      <w:bookmarkEnd w:id="14"/>
    </w:p>
    <w:p w:rsidR="003104BF" w:rsidRDefault="00A24965" w14:paraId="36E8F8ED" w14:textId="0096C3B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איך תשדיר זה,</w:t>
      </w:r>
      <w:r>
        <w:rPr>
          <w:rFonts w:hint="cs" w:ascii="Tahoma" w:hAnsi="Tahoma" w:cs="David"/>
          <w:rtl/>
        </w:rPr>
        <w:t xml:space="preserve"> מבחינת תוכנו,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משקף את הישגיו או מטרותיו של המשרד?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04/12/2017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04B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24965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A328C18-C019-49A7-AD03-5004626C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8D776-8433-4706-8F31-6B58DFC8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2CED51-4943-46FE-A130-A5202DB6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2022832</vt:r8>
  </property>
</Properties>
</file>