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716F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9716FF" w:rsidP="009716FF" w:rsidRDefault="009716FF" w14:paraId="60DBBF5C" w14:textId="281F570C">
      <w:pPr>
        <w:rPr>
          <w:rtl/>
        </w:rPr>
      </w:pPr>
    </w:p>
    <w:p w:rsidR="009716FF" w:rsidP="009716FF" w:rsidRDefault="009716FF" w14:paraId="18B30DA6" w14:textId="77777777">
      <w:pPr>
        <w:rPr>
          <w:rtl/>
        </w:rPr>
      </w:pPr>
    </w:p>
    <w:p w:rsidRPr="009716FF" w:rsidR="009716FF" w:rsidP="009716FF" w:rsidRDefault="009716FF" w14:paraId="3562B858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1054.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קרן הארנונה</w:t>
      </w:r>
      <w:bookmarkEnd w:id="4"/>
    </w:p>
    <w:p w:rsidR="009716FF" w:rsidP="009716FF" w:rsidRDefault="009716FF" w14:paraId="4E818051" w14:textId="6C762CB1">
      <w:pPr>
        <w:rPr>
          <w:rtl/>
        </w:rPr>
      </w:pPr>
    </w:p>
    <w:p w:rsidRPr="009716FF" w:rsidR="009716FF" w:rsidP="009716FF" w:rsidRDefault="009716FF" w14:paraId="7050F28E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בכסלו התשע"ח (20 בנובמבר 2017):</w:t>
      </w:r>
      <w:bookmarkEnd w:id="11"/>
      <w:bookmarkEnd w:id="12"/>
    </w:p>
    <w:p w:rsidRPr="0061561D" w:rsidR="009716FF" w:rsidP="0059335D" w:rsidRDefault="009716FF" w14:paraId="77F4BF9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9716FF" w14:paraId="62A373DE" w14:textId="2DAB080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במסגרת חוק-</w:t>
      </w:r>
      <w:r w:rsidR="0059335D">
        <w:rPr>
          <w:rFonts w:hint="cs" w:ascii="Tahoma" w:hAnsi="Tahoma" w:cs="David"/>
          <w:rtl/>
        </w:rPr>
        <w:t xml:space="preserve">ההסדרים לשנים 2017-2018 </w:t>
      </w:r>
      <w:r>
        <w:rPr>
          <w:rFonts w:hint="cs" w:ascii="Tahoma" w:hAnsi="Tahoma" w:cs="David"/>
          <w:rtl/>
        </w:rPr>
        <w:t>קידם משרדך הקמת קרן-ארנונה אליה יעבירו משרדי-</w:t>
      </w:r>
      <w:r w:rsidR="0059335D">
        <w:rPr>
          <w:rFonts w:hint="cs" w:ascii="Tahoma" w:hAnsi="Tahoma" w:cs="David"/>
          <w:rtl/>
        </w:rPr>
        <w:t>ממשלה את הכסף במקום לשלם לרשויות המקומיות</w:t>
      </w:r>
      <w:bookmarkEnd w:id="13"/>
      <w:r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716FF" w:rsidR="009716FF" w:rsidP="009716FF" w:rsidRDefault="009716FF" w14:paraId="755982F6" w14:textId="77777777">
      <w:pPr>
        <w:rPr>
          <w:rtl/>
        </w:rPr>
      </w:pPr>
    </w:p>
    <w:p w:rsidRPr="009F1FFC" w:rsidR="0059335D" w:rsidP="0059335D" w:rsidRDefault="009716FF" w14:paraId="0F57CE1B" w14:textId="6A4546A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כספים הצטברו בקרן עד-</w:t>
      </w:r>
      <w:r w:rsidR="0059335D">
        <w:rPr>
          <w:rFonts w:hint="cs" w:ascii="Tahoma" w:hAnsi="Tahoma" w:cs="David"/>
          <w:rtl/>
        </w:rPr>
        <w:t>כה?</w:t>
      </w:r>
      <w:bookmarkEnd w:id="14"/>
    </w:p>
    <w:p w:rsidR="002A3F41" w:rsidRDefault="009716FF" w14:paraId="60B585DE" w14:textId="7FFDC74E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חלקם חולקו? אם כן </w:t>
      </w:r>
      <w:r>
        <w:rPr>
          <w:rFonts w:hint="eastAsia" w:ascii="Tahoma" w:hAnsi="Tahoma" w:cs="David"/>
        </w:rPr>
        <w:t>–</w:t>
      </w:r>
    </w:p>
    <w:p w:rsidR="009716FF" w:rsidRDefault="009716FF" w14:paraId="0499166B" w14:textId="1582554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על איזה בסיס ולמי? אם לא </w:t>
      </w:r>
      <w:r>
        <w:rPr>
          <w:rFonts w:hint="eastAsia" w:ascii="Tahoma" w:hAnsi="Tahoma" w:cs="David"/>
        </w:rPr>
        <w:t>–</w:t>
      </w:r>
    </w:p>
    <w:p w:rsidR="002A3F41" w:rsidRDefault="009716FF" w14:paraId="2EDD78C8" w14:textId="399CEF7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מדוע?</w:t>
      </w:r>
    </w:p>
    <w:p w:rsidR="002A3F41" w:rsidRDefault="009716FF" w14:paraId="016F500D" w14:textId="549B369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האם מתבצע מעקב במשרדך אחר מצבן הכספי של הרשויות שנפג</w:t>
      </w:r>
      <w:r>
        <w:rPr>
          <w:rFonts w:hint="cs" w:ascii="Tahoma" w:hAnsi="Tahoma" w:cs="David"/>
          <w:rtl/>
        </w:rPr>
        <w:t>עו כתוצאה מהחלטה?</w:t>
      </w:r>
    </w:p>
    <w:p w:rsidR="002A3F41" w:rsidRDefault="009716FF" w14:paraId="265EA97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מהן התמורות שחלו בעקבות השינוי?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11/12/2017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A3F41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716FF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683E93E-31DB-4AE9-A810-E6DAA305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7D4F-81B9-4D31-9941-16A0DDFF2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324AA3-5F54-4FE3-B68A-7C70DD96C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2023245</vt:r8>
  </property>
</Properties>
</file>